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98E" w:rsidRDefault="0021298E" w:rsidP="0021298E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02F9F7E" wp14:editId="4E067E3D">
            <wp:extent cx="523875" cy="638175"/>
            <wp:effectExtent l="0" t="0" r="9525" b="0"/>
            <wp:docPr id="49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21298E" w:rsidRDefault="0021298E" w:rsidP="002129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1298E" w:rsidRDefault="0021298E" w:rsidP="0021298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1298E" w:rsidRDefault="0021298E" w:rsidP="002129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21298E" w:rsidRDefault="0021298E" w:rsidP="002129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98E" w:rsidRDefault="0021298E" w:rsidP="002129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1298E" w:rsidRDefault="0021298E" w:rsidP="002129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4698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1298E" w:rsidRDefault="0021298E" w:rsidP="00212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298E" w:rsidRDefault="0021298E" w:rsidP="0021298E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21298E" w:rsidRPr="00652164" w:rsidRDefault="0021298E" w:rsidP="002129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21298E" w:rsidRPr="00652164" w:rsidRDefault="0021298E" w:rsidP="002129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Герасименко Л.В.</w:t>
      </w:r>
    </w:p>
    <w:p w:rsidR="0021298E" w:rsidRPr="00652164" w:rsidRDefault="0021298E" w:rsidP="002129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98E" w:rsidRPr="00652164" w:rsidRDefault="0021298E" w:rsidP="00212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Герасименко Людмили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Володимиріввни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про надання земельної ділянки для будівництва та обслуговування житлового будинку, господарсь</w:t>
      </w:r>
      <w:r>
        <w:rPr>
          <w:rFonts w:ascii="Times New Roman" w:hAnsi="Times New Roman" w:cs="Times New Roman"/>
          <w:sz w:val="28"/>
          <w:szCs w:val="28"/>
          <w:lang w:val="uk-UA"/>
        </w:rPr>
        <w:t>ких будівель і споруд в м. Буча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розглянувши подані заявником графічні матеріали на яких зазначено бажане місце розташування земельної ділянки, враховуючи, що земельна ділянка на яку претендує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заяник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в території  з обмеженнями, що знаходиться в зоні електромагнітного забруднення і є охоронною зоною ПЛ-110кВ, ПЛ-35-Кв, ПЛ-10кВ, а відтак не може бути надана під присадибну  ділянку,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21298E" w:rsidRPr="00652164" w:rsidRDefault="0021298E" w:rsidP="002129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98E" w:rsidRDefault="0021298E" w:rsidP="002129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1298E" w:rsidRDefault="0021298E" w:rsidP="002129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298E" w:rsidRPr="0037253D" w:rsidRDefault="0021298E" w:rsidP="0021298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253D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37253D">
        <w:rPr>
          <w:rFonts w:ascii="Times New Roman" w:hAnsi="Times New Roman" w:cs="Times New Roman"/>
          <w:sz w:val="28"/>
          <w:szCs w:val="28"/>
        </w:rPr>
        <w:t xml:space="preserve"> гр. </w:t>
      </w:r>
      <w:r w:rsidRPr="0037253D">
        <w:rPr>
          <w:rFonts w:ascii="Times New Roman" w:hAnsi="Times New Roman" w:cs="Times New Roman"/>
          <w:sz w:val="28"/>
          <w:szCs w:val="28"/>
          <w:lang w:val="uk-UA"/>
        </w:rPr>
        <w:t xml:space="preserve">Герасименко </w:t>
      </w:r>
      <w:r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37253D">
        <w:rPr>
          <w:rFonts w:ascii="Times New Roman" w:hAnsi="Times New Roman" w:cs="Times New Roman"/>
          <w:sz w:val="28"/>
          <w:szCs w:val="28"/>
          <w:lang w:val="uk-UA"/>
        </w:rPr>
        <w:t xml:space="preserve">юдмилі Володимирівні   </w:t>
      </w:r>
      <w:r w:rsidRPr="0037253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37253D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37253D">
        <w:rPr>
          <w:rFonts w:ascii="Times New Roman" w:hAnsi="Times New Roman" w:cs="Times New Roman"/>
          <w:sz w:val="28"/>
          <w:szCs w:val="28"/>
        </w:rPr>
        <w:t xml:space="preserve"> </w:t>
      </w:r>
      <w:r w:rsidRPr="0037253D"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21298E" w:rsidRDefault="0021298E" w:rsidP="0021298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298E" w:rsidRPr="00F6021E" w:rsidRDefault="0021298E" w:rsidP="0021298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21E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F6021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602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F6021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6021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F6021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F6021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6021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6021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6021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6021E">
        <w:rPr>
          <w:rFonts w:ascii="Times New Roman" w:hAnsi="Times New Roman" w:cs="Times New Roman"/>
          <w:sz w:val="28"/>
          <w:szCs w:val="28"/>
        </w:rPr>
        <w:t>.</w:t>
      </w:r>
    </w:p>
    <w:p w:rsidR="0021298E" w:rsidRDefault="0021298E" w:rsidP="0021298E"/>
    <w:p w:rsidR="0021298E" w:rsidRPr="0046450C" w:rsidRDefault="0021298E" w:rsidP="0021298E"/>
    <w:p w:rsidR="0021298E" w:rsidRDefault="0021298E" w:rsidP="002129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98E" w:rsidRDefault="0021298E" w:rsidP="002129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E7B8B"/>
    <w:multiLevelType w:val="hybridMultilevel"/>
    <w:tmpl w:val="902EB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52A"/>
    <w:rsid w:val="0021298E"/>
    <w:rsid w:val="0024452A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63A83-EE8F-40FC-BFF6-87BD5E37D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9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2020-03-31T11:22:00Z</dcterms:created>
  <dcterms:modified xsi:type="dcterms:W3CDTF">2020-03-31T11:22:00Z</dcterms:modified>
</cp:coreProperties>
</file>